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A05545">
        <w:rPr>
          <w:rFonts w:ascii="Times New Roman" w:eastAsia="Times New Roman" w:hAnsi="Times New Roman" w:cs="Times New Roman"/>
          <w:sz w:val="28"/>
          <w:szCs w:val="20"/>
          <w:lang w:eastAsia="hu-HU"/>
        </w:rPr>
        <w:t>3</w:t>
      </w:r>
      <w:r w:rsidR="007D1833">
        <w:rPr>
          <w:rFonts w:ascii="Times New Roman" w:eastAsia="Times New Roman" w:hAnsi="Times New Roman" w:cs="Times New Roman"/>
          <w:sz w:val="28"/>
          <w:szCs w:val="20"/>
          <w:lang w:eastAsia="hu-HU"/>
        </w:rPr>
        <w:t>6297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7D18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november 18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D18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7D18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A0554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D183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6C7A8D" w:rsidRPr="00CC1A71" w:rsidRDefault="00D838B4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D1833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2E2890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4A2296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A05545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7D1833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D1833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C7A8D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E1501F" w:rsidRPr="00CC1A71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nemzeti vagyonáról szóló 10/2013. (IV.18.) számú rendelet módosításával kapcsolatos előterjesztés napirendre vétele</w:t>
      </w:r>
      <w:r w:rsidR="00E1501F" w:rsidRPr="00CC1A71">
        <w:rPr>
          <w:rFonts w:ascii="Times New Roman" w:hAnsi="Times New Roman" w:cs="Times New Roman"/>
          <w:sz w:val="24"/>
          <w:szCs w:val="24"/>
        </w:rPr>
        <w:t>)</w:t>
      </w:r>
    </w:p>
    <w:p w:rsidR="00E1501F" w:rsidRPr="00CC1A71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01F" w:rsidRPr="00CC1A71" w:rsidRDefault="007D1833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D838B4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D838B4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D838B4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E1501F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JIÜB határozat</w:t>
      </w:r>
    </w:p>
    <w:p w:rsidR="00860AC7" w:rsidRPr="00CC1A71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közművelődési rendelet megalkotásáról szóló előterjesztés napirendre vétele</w:t>
      </w:r>
      <w:r w:rsidR="008A5DBC" w:rsidRPr="00CC1A71">
        <w:rPr>
          <w:rFonts w:ascii="Times New Roman" w:hAnsi="Times New Roman" w:cs="Times New Roman"/>
          <w:sz w:val="24"/>
          <w:szCs w:val="24"/>
        </w:rPr>
        <w:t>)</w:t>
      </w:r>
    </w:p>
    <w:p w:rsidR="008A5DBC" w:rsidRPr="00CC1A71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21/2021.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(A napirend elfogadása)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hAnsi="Times New Roman" w:cs="Times New Roman"/>
          <w:sz w:val="24"/>
          <w:szCs w:val="24"/>
        </w:rPr>
        <w:t>Beszámoló Hajdúszoboszló város 2021. évi költségvetése háromnegyedéves végrehajtásáról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hAnsi="Times New Roman" w:cs="Times New Roman"/>
          <w:sz w:val="24"/>
          <w:szCs w:val="24"/>
        </w:rPr>
        <w:t>Előterjesztés közszolgáltató kiválasztásáról, önkormányzati rendelet módosításáról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hAnsi="Times New Roman" w:cs="Times New Roman"/>
          <w:sz w:val="24"/>
          <w:szCs w:val="24"/>
        </w:rPr>
        <w:t>Előterjesztés a Márton zug szennyvízberuházás lakossági hozzájárulásáról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hAnsi="Times New Roman" w:cs="Times New Roman"/>
          <w:sz w:val="24"/>
          <w:szCs w:val="24"/>
        </w:rPr>
        <w:t>Tájékoztató vitás közvilágítási számlákról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nemzeti vagyonáról szóló 10/2013. (IV.18.) számú rendelet módosítására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CC1A71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(XI. 18.)  JIÜB határozat</w:t>
      </w:r>
    </w:p>
    <w:p w:rsidR="007D1833" w:rsidRPr="00CC1A71" w:rsidRDefault="007D1833" w:rsidP="007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1">
        <w:rPr>
          <w:rFonts w:ascii="Times New Roman" w:hAnsi="Times New Roman" w:cs="Times New Roman"/>
          <w:sz w:val="24"/>
          <w:szCs w:val="24"/>
        </w:rPr>
        <w:t>(</w:t>
      </w:r>
      <w:r w:rsidR="00CC1A71" w:rsidRPr="00CC1A71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közművelődési rendelet megalkotására</w:t>
      </w:r>
      <w:r w:rsidRPr="00CC1A71">
        <w:rPr>
          <w:rFonts w:ascii="Times New Roman" w:hAnsi="Times New Roman" w:cs="Times New Roman"/>
          <w:sz w:val="24"/>
          <w:szCs w:val="24"/>
        </w:rPr>
        <w:t>)</w:t>
      </w:r>
    </w:p>
    <w:p w:rsidR="007D1833" w:rsidRPr="00D838B4" w:rsidRDefault="007D1833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560E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D560E">
        <w:rPr>
          <w:rFonts w:ascii="Times New Roman" w:hAnsi="Times New Roman" w:cs="Times New Roman"/>
          <w:sz w:val="24"/>
          <w:szCs w:val="24"/>
        </w:rPr>
        <w:t>a</w:t>
      </w:r>
    </w:p>
    <w:p w:rsidR="00543DDE" w:rsidRDefault="00543DD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CD560E" w:rsidRPr="00CD560E">
        <w:rPr>
          <w:rFonts w:ascii="Times New Roman" w:hAnsi="Times New Roman" w:cs="Times New Roman"/>
          <w:sz w:val="24"/>
          <w:szCs w:val="24"/>
        </w:rPr>
        <w:t xml:space="preserve">dr. Nagy Gábor,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Máté Lajos</w:t>
      </w:r>
    </w:p>
    <w:p w:rsidR="007F1B02" w:rsidRPr="00EA3E86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D838B4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F1B02" w:rsidRPr="00D838B4">
        <w:rPr>
          <w:rFonts w:ascii="Times New Roman" w:hAnsi="Times New Roman" w:cs="Times New Roman"/>
          <w:sz w:val="24"/>
          <w:szCs w:val="24"/>
        </w:rPr>
        <w:t xml:space="preserve">, </w:t>
      </w:r>
      <w:r w:rsidR="00EA3E86" w:rsidRPr="00D838B4">
        <w:rPr>
          <w:rFonts w:ascii="Times New Roman" w:hAnsi="Times New Roman" w:cs="Times New Roman"/>
          <w:sz w:val="24"/>
          <w:szCs w:val="24"/>
        </w:rPr>
        <w:t xml:space="preserve">Dr. Sléder Tamás aljegyző, adó- és rendészeti irodavezető, Bárdos Ilona gazdasági irodavezető, </w:t>
      </w:r>
      <w:proofErr w:type="spellStart"/>
      <w:r w:rsidR="00EA3E86" w:rsidRPr="00D838B4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EA3E86" w:rsidRPr="00D838B4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  <w:r w:rsidR="00EA3E86">
        <w:rPr>
          <w:rFonts w:ascii="Times New Roman" w:hAnsi="Times New Roman" w:cs="Times New Roman"/>
          <w:sz w:val="24"/>
          <w:szCs w:val="24"/>
        </w:rPr>
        <w:t>, Varga Imre humán-közszolgáltatási irodavezető</w:t>
      </w:r>
    </w:p>
    <w:p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34180" w:rsidRDefault="00B715AC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C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. Marosi György Csongor jelezte, hogy nem tud részt venni az ülésen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>A kiküldött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meghívóban szereplő előterjesztésekhez két anyag </w:t>
      </w:r>
      <w:r w:rsidR="00AE7633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 az ülés előtt kiosztásra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A3E86">
        <w:rPr>
          <w:rFonts w:ascii="Times New Roman" w:eastAsia="Times New Roman" w:hAnsi="Times New Roman" w:cs="Times New Roman"/>
          <w:sz w:val="24"/>
          <w:szCs w:val="24"/>
          <w:lang w:eastAsia="hu-HU"/>
        </w:rPr>
        <w:t>melyeknek javaslom a nap</w:t>
      </w:r>
      <w:r w:rsidR="007D18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irendre vételét. Az </w:t>
      </w:r>
      <w:r w:rsidR="00EA3E86">
        <w:rPr>
          <w:rFonts w:ascii="Times New Roman" w:eastAsia="Times New Roman" w:hAnsi="Times New Roman" w:cs="Times New Roman"/>
          <w:sz w:val="24"/>
          <w:szCs w:val="24"/>
          <w:lang w:eastAsia="hu-HU"/>
        </w:rPr>
        <w:t>egyik a Hajdúszoboszló Város nemzeti vagyonáról szóló rendelet módosításáról, a másik a közművelődési rendelet megalkotásáról szól.</w:t>
      </w:r>
      <w:r w:rsidR="00590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Mindkét előterjesztés technikai jellegű.</w:t>
      </w:r>
    </w:p>
    <w:p w:rsidR="007D1833" w:rsidRDefault="007D183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DDB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90DDB">
        <w:rPr>
          <w:rFonts w:ascii="Times New Roman" w:hAnsi="Times New Roman" w:cs="Times New Roman"/>
          <w:sz w:val="24"/>
          <w:szCs w:val="24"/>
        </w:rPr>
        <w:t>b</w:t>
      </w:r>
      <w:r w:rsidRPr="00590DDB">
        <w:rPr>
          <w:rFonts w:ascii="Times New Roman" w:hAnsi="Times New Roman" w:cs="Times New Roman"/>
          <w:sz w:val="24"/>
          <w:szCs w:val="24"/>
        </w:rPr>
        <w:t>izottság</w:t>
      </w:r>
      <w:r w:rsidR="00D838B4" w:rsidRPr="00590DDB">
        <w:rPr>
          <w:rFonts w:ascii="Times New Roman" w:hAnsi="Times New Roman" w:cs="Times New Roman"/>
          <w:sz w:val="24"/>
          <w:szCs w:val="24"/>
        </w:rPr>
        <w:t xml:space="preserve"> </w:t>
      </w:r>
      <w:r w:rsidR="00590DDB" w:rsidRPr="00590DDB">
        <w:rPr>
          <w:rFonts w:ascii="Times New Roman" w:hAnsi="Times New Roman" w:cs="Times New Roman"/>
          <w:sz w:val="24"/>
          <w:szCs w:val="24"/>
        </w:rPr>
        <w:t>elnöke szavazásra bocsátotta a</w:t>
      </w:r>
      <w:r w:rsidR="00590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 Város nemzeti vagyonáról szóló rendelet módosításával kapcsolatos előterjesztés napirendre vételét.</w:t>
      </w:r>
    </w:p>
    <w:p w:rsidR="00590DDB" w:rsidRDefault="00590DDB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DB" w:rsidRDefault="00590DDB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D838B4" w:rsidRPr="00D838B4">
        <w:rPr>
          <w:rFonts w:ascii="Times New Roman" w:hAnsi="Times New Roman" w:cs="Times New Roman"/>
          <w:sz w:val="24"/>
          <w:szCs w:val="24"/>
        </w:rPr>
        <w:t>4</w:t>
      </w:r>
      <w:r w:rsidR="00D6770A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 w:rsidR="00F42868">
        <w:rPr>
          <w:rFonts w:ascii="Times New Roman" w:hAnsi="Times New Roman" w:cs="Times New Roman"/>
          <w:sz w:val="24"/>
          <w:szCs w:val="24"/>
        </w:rPr>
        <w:t>, Máté Lajos</w:t>
      </w:r>
      <w:r w:rsidR="00D6770A">
        <w:rPr>
          <w:rFonts w:ascii="Times New Roman" w:hAnsi="Times New Roman" w:cs="Times New Roman"/>
          <w:sz w:val="24"/>
          <w:szCs w:val="24"/>
        </w:rPr>
        <w:t>)</w:t>
      </w:r>
      <w:r w:rsidR="00D6770A"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="00D6770A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D67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6770A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javaslatot.</w:t>
      </w:r>
    </w:p>
    <w:p w:rsidR="00D6770A" w:rsidRPr="003E7B0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DDB" w:rsidRPr="00B6143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Város nemzeti vagyonáról szóló 10/2013. (IV.18.) számú rendelet módosításá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val kapcsolatos</w:t>
      </w:r>
      <w:r w:rsidR="00EC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előterjesztés napirendre vételét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DDB" w:rsidRPr="004A412D" w:rsidRDefault="00590DDB" w:rsidP="0059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DDB" w:rsidRDefault="00590DDB" w:rsidP="00590D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590DDB" w:rsidRDefault="00590DDB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0DDB">
        <w:rPr>
          <w:rFonts w:ascii="Times New Roman" w:hAnsi="Times New Roman" w:cs="Times New Roman"/>
          <w:sz w:val="24"/>
          <w:szCs w:val="24"/>
        </w:rPr>
        <w:t>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közművelődési rendelet megalkotásáról szóló előterjesztés napirendre vételét.</w:t>
      </w: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Pr="00D838B4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</w:p>
    <w:p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DDB" w:rsidRPr="00B6143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közművelődési rendelet megalkotásáról szóló előterjesztés napirendre vételét.</w:t>
      </w:r>
    </w:p>
    <w:p w:rsidR="00590DDB" w:rsidRDefault="00590DDB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DDB" w:rsidRPr="004A412D" w:rsidRDefault="00590DDB" w:rsidP="0059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DDB" w:rsidRDefault="00590DDB" w:rsidP="00590D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590DDB" w:rsidRDefault="00590DDB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0DDB">
        <w:rPr>
          <w:rFonts w:ascii="Times New Roman" w:hAnsi="Times New Roman" w:cs="Times New Roman"/>
          <w:sz w:val="24"/>
          <w:szCs w:val="24"/>
        </w:rPr>
        <w:t xml:space="preserve">izottság elnöke szavazásra bocsátotta </w:t>
      </w:r>
      <w:r>
        <w:rPr>
          <w:rFonts w:ascii="Times New Roman" w:hAnsi="Times New Roman" w:cs="Times New Roman"/>
          <w:sz w:val="24"/>
          <w:szCs w:val="24"/>
        </w:rPr>
        <w:t>a napirendre vett előterjesztésekkel egybefoglalt napirendi javaslat elfogadását.</w:t>
      </w: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Pr="00D838B4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</w:p>
    <w:p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DDB" w:rsidRPr="00B6143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napirendi javaslatokat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DDB" w:rsidRPr="004A412D" w:rsidRDefault="00590DDB" w:rsidP="0059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DDB" w:rsidRDefault="00590DDB" w:rsidP="00590D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D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Beszámoló Hajdúszoboszló város 2021. évi költségvetése háromnegyedéves végrehajtásáról. (2. számú testületi napirend)</w:t>
      </w:r>
    </w:p>
    <w:p w:rsidR="0059032F" w:rsidRPr="0059032F" w:rsidRDefault="0059032F" w:rsidP="0059032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Előterjesztés közszolgáltató kiválasztásáról, önkormányzati rendelet módosításáról. (13. számú testületi napirend)</w:t>
      </w:r>
    </w:p>
    <w:p w:rsidR="0059032F" w:rsidRPr="0059032F" w:rsidRDefault="0059032F" w:rsidP="0059032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 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Előterjesztés a Márton zug szennyvízberuházás lakossági hozzájárulásáról. (17. számú testületi napirend)</w:t>
      </w:r>
    </w:p>
    <w:p w:rsidR="0059032F" w:rsidRPr="0059032F" w:rsidRDefault="0059032F" w:rsidP="0059032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 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Táj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9032F">
        <w:rPr>
          <w:rFonts w:ascii="Times New Roman" w:hAnsi="Times New Roman" w:cs="Times New Roman"/>
          <w:sz w:val="24"/>
          <w:szCs w:val="24"/>
        </w:rPr>
        <w:t>koztató vitás közvilágítási számlákról. (21. számú testületi napirend)</w:t>
      </w:r>
    </w:p>
    <w:p w:rsidR="0059032F" w:rsidRPr="0059032F" w:rsidRDefault="0059032F" w:rsidP="0059032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módosítására. (25. számú testületi napirend)</w:t>
      </w:r>
    </w:p>
    <w:p w:rsidR="0059032F" w:rsidRDefault="0059032F" w:rsidP="0059032F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aljegyző, adó- és rendészeti irodavezető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nemzeti vagyonáról szóló 10/2013. (IV.18.) számú rendelet módosítására.</w:t>
      </w:r>
    </w:p>
    <w:p w:rsidR="0059032F" w:rsidRDefault="0059032F" w:rsidP="0059032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9032F" w:rsidRPr="0059032F" w:rsidRDefault="0059032F" w:rsidP="0059032F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közművelődési rendelet megalkotására</w:t>
      </w:r>
    </w:p>
    <w:p w:rsidR="0059032F" w:rsidRPr="0059032F" w:rsidRDefault="0059032F" w:rsidP="0059032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humán-</w:t>
      </w:r>
      <w:r>
        <w:rPr>
          <w:rFonts w:ascii="Times New Roman" w:hAnsi="Times New Roman" w:cs="Times New Roman"/>
          <w:sz w:val="24"/>
          <w:szCs w:val="24"/>
        </w:rPr>
        <w:t>közszolgáltatási irodavezető</w:t>
      </w:r>
    </w:p>
    <w:p w:rsidR="008355AA" w:rsidRDefault="000E514E" w:rsidP="00394F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59032F" w:rsidRDefault="0059032F" w:rsidP="00394F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Pr="003E7B0D" w:rsidRDefault="00E15A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B0D" w:rsidRPr="0059032F" w:rsidRDefault="0059032F" w:rsidP="00590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032F">
        <w:rPr>
          <w:rFonts w:ascii="Times New Roman" w:hAnsi="Times New Roman" w:cs="Times New Roman"/>
          <w:b/>
          <w:i/>
          <w:sz w:val="24"/>
          <w:szCs w:val="24"/>
        </w:rPr>
        <w:t>Beszámoló Hajdúszoboszló város 2021. évi költségvetése háromnegyedéves végrehajtásáról</w:t>
      </w:r>
    </w:p>
    <w:p w:rsidR="000220E2" w:rsidRDefault="000220E2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3B55" w:rsidRDefault="00C83B55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00CA0" w:rsidRPr="00CE0643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3DDE" w:rsidRDefault="007826BA" w:rsidP="00394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E7669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6726A6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 w:rsidR="004E7669">
        <w:rPr>
          <w:rFonts w:ascii="Times New Roman" w:hAnsi="Times New Roman" w:cs="Times New Roman"/>
          <w:sz w:val="24"/>
          <w:szCs w:val="24"/>
        </w:rPr>
        <w:t>)</w:t>
      </w:r>
      <w:r w:rsidR="0059032F">
        <w:rPr>
          <w:rFonts w:ascii="Times New Roman" w:hAnsi="Times New Roman" w:cs="Times New Roman"/>
          <w:sz w:val="24"/>
          <w:szCs w:val="24"/>
        </w:rPr>
        <w:t xml:space="preserve">, </w:t>
      </w:r>
      <w:r w:rsidR="009234B9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és </w:t>
      </w:r>
      <w:r w:rsidR="0059032F">
        <w:rPr>
          <w:rFonts w:ascii="Times New Roman" w:hAnsi="Times New Roman" w:cs="Times New Roman"/>
          <w:sz w:val="24"/>
          <w:szCs w:val="24"/>
        </w:rPr>
        <w:t>1 t</w:t>
      </w:r>
      <w:r w:rsidR="0059032F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 w:rsid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</w:t>
      </w:r>
      <w:r w:rsidR="0059032F">
        <w:rPr>
          <w:rFonts w:ascii="Times New Roman" w:hAnsi="Times New Roman" w:cs="Times New Roman"/>
          <w:sz w:val="24"/>
          <w:szCs w:val="24"/>
        </w:rPr>
        <w:t>Máté Lajos</w:t>
      </w:r>
      <w:r w:rsid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23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43DDE" w:rsidRDefault="00543DD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4C132D" w:rsidRPr="00394FC3" w:rsidRDefault="0059032F" w:rsidP="00394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22</w:t>
      </w:r>
      <w:r w:rsidR="00394FC3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94FC3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4FC3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4C132D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JIÜB határozat</w:t>
      </w:r>
    </w:p>
    <w:p w:rsidR="00394FC3" w:rsidRPr="00543DDE" w:rsidRDefault="009234B9" w:rsidP="00394F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DD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3A0520" w:rsidRPr="00543D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543DDE" w:rsidRPr="00543D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2021. évi költségvetés háromnegyedéves végrehajtásáról szóló beszámoló elfogadását.</w:t>
      </w:r>
    </w:p>
    <w:p w:rsidR="00394FC3" w:rsidRPr="00394FC3" w:rsidRDefault="00394FC3" w:rsidP="00394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4A412D" w:rsidRDefault="007826BA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</w:t>
      </w:r>
    </w:p>
    <w:p w:rsidR="008A4BD5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9234B9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59032F">
        <w:rPr>
          <w:rFonts w:ascii="Times New Roman" w:hAnsi="Times New Roman" w:cs="Times New Roman"/>
          <w:bCs/>
          <w:iCs/>
          <w:sz w:val="24"/>
          <w:szCs w:val="24"/>
        </w:rPr>
        <w:t>november 18.</w:t>
      </w:r>
    </w:p>
    <w:p w:rsidR="009234B9" w:rsidRPr="003E7B0D" w:rsidRDefault="009234B9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82F" w:rsidRPr="0059032F" w:rsidRDefault="0059032F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59032F">
        <w:rPr>
          <w:rFonts w:ascii="Times New Roman" w:hAnsi="Times New Roman" w:cs="Times New Roman"/>
          <w:b/>
          <w:i/>
          <w:sz w:val="24"/>
          <w:szCs w:val="24"/>
        </w:rPr>
        <w:t>Előterjesztés közszolgáltató kiválasztásáról, önkormányzati rendelet módosításáról.</w:t>
      </w:r>
    </w:p>
    <w:p w:rsidR="00A42E04" w:rsidRPr="009234B9" w:rsidRDefault="00A42E04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59032F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32F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32F" w:rsidRPr="00394FC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033B75" w:rsidRPr="004512A5" w:rsidRDefault="0059032F" w:rsidP="00033B75">
      <w:pPr>
        <w:pStyle w:val="Szvegtrzsbehzssal"/>
        <w:ind w:left="0"/>
        <w:jc w:val="both"/>
        <w:rPr>
          <w:rFonts w:eastAsia="SimSun"/>
          <w:b/>
          <w:szCs w:val="28"/>
        </w:rPr>
      </w:pPr>
      <w:r w:rsidRPr="00394FC3">
        <w:rPr>
          <w:b/>
        </w:rPr>
        <w:t xml:space="preserve">Hajdúszoboszló Város Önkormányzatának </w:t>
      </w:r>
      <w:r w:rsidRPr="00394FC3">
        <w:rPr>
          <w:b/>
          <w:lang w:eastAsia="hu-HU"/>
        </w:rPr>
        <w:t xml:space="preserve">Jogi, Igazgatási és Ügyrendi Bizottsága javasolja a képviselő-testületnek, hogy </w:t>
      </w:r>
      <w:r w:rsidR="00033B75">
        <w:rPr>
          <w:rFonts w:eastAsia="SimSun"/>
          <w:b/>
          <w:szCs w:val="28"/>
        </w:rPr>
        <w:t>támoga</w:t>
      </w:r>
      <w:r w:rsidR="00033B75">
        <w:rPr>
          <w:rFonts w:eastAsia="SimSun"/>
          <w:b/>
          <w:szCs w:val="28"/>
          <w:lang w:val="hu-HU"/>
        </w:rPr>
        <w:t>ss</w:t>
      </w:r>
      <w:r w:rsidR="00033B75">
        <w:rPr>
          <w:rFonts w:eastAsia="SimSun"/>
          <w:b/>
          <w:szCs w:val="28"/>
        </w:rPr>
        <w:t xml:space="preserve">a </w:t>
      </w:r>
      <w:proofErr w:type="spellStart"/>
      <w:r w:rsidR="00033B75">
        <w:rPr>
          <w:rFonts w:eastAsia="SimSun"/>
          <w:b/>
          <w:szCs w:val="28"/>
        </w:rPr>
        <w:t>a</w:t>
      </w:r>
      <w:proofErr w:type="spellEnd"/>
      <w:r w:rsidR="00033B75">
        <w:rPr>
          <w:rFonts w:eastAsia="SimSun"/>
          <w:b/>
          <w:szCs w:val="28"/>
        </w:rPr>
        <w:t xml:space="preserve"> Hajdúszoboszló Városban nem közművel összegyűjtött háztartási szennyvíz összegyűjtésére, elszállítására ajánlatot adó </w:t>
      </w:r>
      <w:proofErr w:type="spellStart"/>
      <w:r w:rsidR="00033B75">
        <w:rPr>
          <w:rFonts w:eastAsia="SimSun"/>
          <w:b/>
          <w:szCs w:val="28"/>
        </w:rPr>
        <w:t>Loós</w:t>
      </w:r>
      <w:proofErr w:type="spellEnd"/>
      <w:r w:rsidR="00033B75">
        <w:rPr>
          <w:rFonts w:eastAsia="SimSun"/>
          <w:b/>
          <w:szCs w:val="28"/>
        </w:rPr>
        <w:t xml:space="preserve"> és Társa Kft.-</w:t>
      </w:r>
      <w:proofErr w:type="spellStart"/>
      <w:r w:rsidR="00033B75">
        <w:rPr>
          <w:rFonts w:eastAsia="SimSun"/>
          <w:b/>
          <w:szCs w:val="28"/>
        </w:rPr>
        <w:t>vel</w:t>
      </w:r>
      <w:proofErr w:type="spellEnd"/>
      <w:r w:rsidR="00033B75">
        <w:rPr>
          <w:rFonts w:eastAsia="SimSun"/>
          <w:b/>
          <w:szCs w:val="28"/>
        </w:rPr>
        <w:t xml:space="preserve"> történő közszolgáltatási szerződés megkötését</w:t>
      </w:r>
      <w:r w:rsidR="00033B75">
        <w:rPr>
          <w:rFonts w:eastAsia="SimSun"/>
          <w:b/>
          <w:szCs w:val="28"/>
          <w:lang w:val="hu-HU"/>
        </w:rPr>
        <w:t xml:space="preserve">, valamint </w:t>
      </w:r>
      <w:r w:rsidR="00033B75">
        <w:rPr>
          <w:rFonts w:eastAsia="SimSun"/>
          <w:b/>
          <w:szCs w:val="28"/>
        </w:rPr>
        <w:t xml:space="preserve">a 2022. évi városi költségvetésben </w:t>
      </w:r>
      <w:r w:rsidR="00033B75">
        <w:rPr>
          <w:b/>
          <w:szCs w:val="28"/>
        </w:rPr>
        <w:t>210</w:t>
      </w:r>
      <w:r w:rsidR="00033B75" w:rsidRPr="004512A5">
        <w:rPr>
          <w:b/>
          <w:szCs w:val="28"/>
        </w:rPr>
        <w:t>.000,-Ft keretösszeg biztosítását</w:t>
      </w:r>
      <w:r w:rsidR="00033B75">
        <w:rPr>
          <w:b/>
          <w:szCs w:val="28"/>
        </w:rPr>
        <w:t xml:space="preserve"> </w:t>
      </w:r>
      <w:r w:rsidR="00033B75" w:rsidRPr="004512A5">
        <w:rPr>
          <w:b/>
          <w:szCs w:val="28"/>
        </w:rPr>
        <w:t>a nem közművel összegyűjtött háztartási szennyvíz gyűjtésére és elszállítására jutó szolgáltatási díj megfizetésére</w:t>
      </w:r>
      <w:r w:rsidR="00033B75">
        <w:rPr>
          <w:b/>
          <w:szCs w:val="28"/>
        </w:rPr>
        <w:t>.</w:t>
      </w:r>
    </w:p>
    <w:p w:rsidR="0059032F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643" w:rsidRPr="007826BA" w:rsidRDefault="00CE0643" w:rsidP="00CE064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E0643" w:rsidRPr="00A202BE" w:rsidRDefault="00CE0643" w:rsidP="00CE0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83082" w:rsidRPr="0059032F" w:rsidRDefault="0059032F" w:rsidP="00590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32F">
        <w:rPr>
          <w:rFonts w:ascii="Times New Roman" w:hAnsi="Times New Roman" w:cs="Times New Roman"/>
          <w:b/>
          <w:i/>
          <w:sz w:val="24"/>
          <w:szCs w:val="24"/>
        </w:rPr>
        <w:t>Előterjesztés a Márton zug szennyvízberuházás lakossági hozzájárulásáról</w:t>
      </w:r>
    </w:p>
    <w:p w:rsidR="0059032F" w:rsidRDefault="0059032F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B75" w:rsidRPr="00033B75" w:rsidRDefault="00033B75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33B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33B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033B75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</w:t>
      </w:r>
      <w:r w:rsidR="00033B75">
        <w:rPr>
          <w:rFonts w:ascii="Times New Roman" w:eastAsia="Times New Roman" w:hAnsi="Times New Roman" w:cs="Times New Roman"/>
          <w:sz w:val="24"/>
          <w:szCs w:val="24"/>
          <w:lang w:eastAsia="hu-HU"/>
        </w:rPr>
        <w:t>Nagyságrendjét tekintve nem közbeszerzés köteles eljárás. Ez már egy lezárult beszerzési eljárás, a többletforrás hiánya miatt nem tudunk még eredményt hirdetni és szerződést kötni.</w:t>
      </w:r>
    </w:p>
    <w:p w:rsidR="000B730A" w:rsidRDefault="000B730A" w:rsidP="000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B730A" w:rsidRPr="00033B75" w:rsidRDefault="000B730A" w:rsidP="000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33B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0B730A" w:rsidRDefault="000B730A" w:rsidP="000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eljárási rendelet lehetőséget biztosít helyi vállalkozók meghívására, akár névre szólóan is.</w:t>
      </w:r>
    </w:p>
    <w:p w:rsid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33B75" w:rsidRPr="000B730A" w:rsidRDefault="00033B75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B73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033B75" w:rsidRDefault="00033B75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Ismerjük ezt a lehetőséget, próbálunk is a helyi vállalkozóknak helyet preferálni. Sajnos helyben nagyon kevés az olyan kivitelező, akinek a munkáj</w:t>
      </w:r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ával is meg lennének elégedve a kollégáim. Több esetben nem is adnak be ajánlatot.</w:t>
      </w:r>
    </w:p>
    <w:p w:rsid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30A" w:rsidRPr="00033B75" w:rsidRDefault="000B730A" w:rsidP="000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33B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33B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eljárás itt is eredménytelen volt. A második eljárásban pedig csak egy ajánlat érkezett.</w:t>
      </w:r>
    </w:p>
    <w:p w:rsidR="0059032F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32F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32F" w:rsidRPr="00EC7E91" w:rsidRDefault="0059032F" w:rsidP="00EC7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12C2A"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(XI. 18.) JIÜB határozat</w:t>
      </w:r>
    </w:p>
    <w:p w:rsidR="00EC7E91" w:rsidRPr="00EC7E91" w:rsidRDefault="0059032F" w:rsidP="00EC7E9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E9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EC7E91"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EC7E91" w:rsidRPr="00EC7E91">
        <w:rPr>
          <w:rFonts w:ascii="Times New Roman" w:hAnsi="Times New Roman" w:cs="Times New Roman"/>
          <w:b/>
          <w:sz w:val="24"/>
          <w:szCs w:val="24"/>
        </w:rPr>
        <w:t>közművek önerős építésének önkormányzati támogatásáról szól</w:t>
      </w:r>
      <w:r w:rsidR="00EC7E91">
        <w:rPr>
          <w:rFonts w:ascii="Times New Roman" w:hAnsi="Times New Roman" w:cs="Times New Roman"/>
          <w:b/>
          <w:sz w:val="24"/>
          <w:szCs w:val="24"/>
        </w:rPr>
        <w:t>ó</w:t>
      </w:r>
      <w:r w:rsidR="00EC7E91" w:rsidRPr="00EC7E91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="00EC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E91" w:rsidRPr="00EC7E91">
        <w:rPr>
          <w:rFonts w:ascii="Times New Roman" w:hAnsi="Times New Roman" w:cs="Times New Roman"/>
          <w:b/>
          <w:sz w:val="24"/>
          <w:szCs w:val="24"/>
        </w:rPr>
        <w:t>mód</w:t>
      </w:r>
      <w:r w:rsidR="00EC7E91">
        <w:rPr>
          <w:rFonts w:ascii="Times New Roman" w:hAnsi="Times New Roman" w:cs="Times New Roman"/>
          <w:b/>
          <w:sz w:val="24"/>
          <w:szCs w:val="24"/>
        </w:rPr>
        <w:t>o</w:t>
      </w:r>
      <w:r w:rsidR="00EC7E91" w:rsidRPr="00EC7E91">
        <w:rPr>
          <w:rFonts w:ascii="Times New Roman" w:hAnsi="Times New Roman" w:cs="Times New Roman"/>
          <w:b/>
          <w:sz w:val="24"/>
          <w:szCs w:val="24"/>
        </w:rPr>
        <w:t>sítás</w:t>
      </w:r>
      <w:r w:rsidR="00EC7E91">
        <w:rPr>
          <w:rFonts w:ascii="Times New Roman" w:hAnsi="Times New Roman" w:cs="Times New Roman"/>
          <w:b/>
          <w:sz w:val="24"/>
          <w:szCs w:val="24"/>
        </w:rPr>
        <w:t>ának elfogad</w:t>
      </w:r>
      <w:r w:rsidR="00EC7E91" w:rsidRPr="00EC7E91">
        <w:rPr>
          <w:rFonts w:ascii="Times New Roman" w:hAnsi="Times New Roman" w:cs="Times New Roman"/>
          <w:b/>
          <w:sz w:val="24"/>
          <w:szCs w:val="24"/>
        </w:rPr>
        <w:t>ását.</w:t>
      </w:r>
    </w:p>
    <w:p w:rsidR="0059032F" w:rsidRPr="00EC7E91" w:rsidRDefault="0059032F" w:rsidP="00EC7E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032F" w:rsidRPr="007826BA" w:rsidRDefault="0059032F" w:rsidP="0059032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9032F" w:rsidRPr="00A202BE" w:rsidRDefault="0059032F" w:rsidP="00590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2F" w:rsidRPr="0059032F" w:rsidRDefault="0059032F" w:rsidP="00590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32F">
        <w:rPr>
          <w:rFonts w:ascii="Times New Roman" w:hAnsi="Times New Roman" w:cs="Times New Roman"/>
          <w:b/>
          <w:i/>
          <w:sz w:val="24"/>
          <w:szCs w:val="24"/>
        </w:rPr>
        <w:t>Tájékoztató vitás közvilágítási számlákról</w:t>
      </w:r>
    </w:p>
    <w:p w:rsidR="00722239" w:rsidRDefault="0072223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30A" w:rsidRP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B73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B73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Még nem érkezett a szolgáltatótól érdemi visszajelzés.</w:t>
      </w:r>
    </w:p>
    <w:p w:rsidR="000B730A" w:rsidRDefault="00B72949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294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Ez</w:t>
      </w:r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szakértő képviselte az önkormányzatot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is</w:t>
      </w:r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, amikor a TIGÁZ-</w:t>
      </w:r>
      <w:proofErr w:type="spellStart"/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zal</w:t>
      </w:r>
      <w:proofErr w:type="spellEnd"/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 volt követelése. Az </w:t>
      </w:r>
      <w:r w:rsidR="00CB2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 </w:t>
      </w:r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eredményesen zárult</w:t>
      </w:r>
      <w:r w:rsidR="00CB2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</w:t>
      </w:r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Mezei-</w:t>
      </w:r>
      <w:proofErr w:type="spellStart"/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>Vill</w:t>
      </w:r>
      <w:proofErr w:type="spellEnd"/>
      <w:r w:rsidR="000B7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perben dolgoztam együtt vele. A szakértelme kimagasló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gáz</w:t>
      </w:r>
      <w:r w:rsidR="0062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elektromos szakággal foglalkozik. A </w:t>
      </w:r>
      <w:r w:rsidR="00FA0193">
        <w:rPr>
          <w:rFonts w:ascii="Times New Roman" w:eastAsia="Times New Roman" w:hAnsi="Times New Roman" w:cs="Times New Roman"/>
          <w:sz w:val="24"/>
          <w:szCs w:val="24"/>
          <w:lang w:eastAsia="hu-HU"/>
        </w:rPr>
        <w:t>vitás számlákkal kapcsolatos levelezés során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sikerült az EON-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hivatalos dokumentumot beszerezni, amiben lenyilatkozza az önkormányzatnál beépített teljesítmény mértéket. Ez perdöntő is lehet</w:t>
      </w:r>
      <w:r w:rsidR="00FA0193" w:rsidRPr="00FA0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0193">
        <w:rPr>
          <w:rFonts w:ascii="Times New Roman" w:eastAsia="Times New Roman" w:hAnsi="Times New Roman" w:cs="Times New Roman"/>
          <w:sz w:val="24"/>
          <w:szCs w:val="24"/>
          <w:lang w:eastAsia="hu-HU"/>
        </w:rPr>
        <w:t>a Mezei-</w:t>
      </w:r>
      <w:proofErr w:type="spellStart"/>
      <w:r w:rsidR="00FA0193">
        <w:rPr>
          <w:rFonts w:ascii="Times New Roman" w:eastAsia="Times New Roman" w:hAnsi="Times New Roman" w:cs="Times New Roman"/>
          <w:sz w:val="24"/>
          <w:szCs w:val="24"/>
          <w:lang w:eastAsia="hu-HU"/>
        </w:rPr>
        <w:t>Vill</w:t>
      </w:r>
      <w:proofErr w:type="spellEnd"/>
      <w:r w:rsidR="00FA0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200E2" w:rsidRPr="000200E2" w:rsidRDefault="000200E2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00E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 w:rsidRPr="000200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nem igazságügyi szakértő.</w:t>
      </w:r>
    </w:p>
    <w:p w:rsidR="000B730A" w:rsidRDefault="000B730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0193" w:rsidRPr="00FA0193" w:rsidRDefault="00FA0193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A019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FA0193" w:rsidRDefault="00FA0193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ilyen ügyben jó az, ha igazságügyi szakértőt kér</w:t>
      </w:r>
      <w:r w:rsidR="006279FB">
        <w:rPr>
          <w:rFonts w:ascii="Times New Roman" w:eastAsia="Times New Roman" w:hAnsi="Times New Roman" w:cs="Times New Roman"/>
          <w:sz w:val="24"/>
          <w:szCs w:val="24"/>
          <w:lang w:eastAsia="hu-HU"/>
        </w:rPr>
        <w:t>nek fel,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peres eljárás alapjául szolgáló szakértői véleményt tud megfogalmazni.</w:t>
      </w:r>
    </w:p>
    <w:p w:rsidR="00FA0193" w:rsidRDefault="00FA0193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32F" w:rsidRDefault="0059032F" w:rsidP="00FA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32F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032F" w:rsidRPr="00CE0643" w:rsidRDefault="0059032F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32F" w:rsidRPr="00394FC3" w:rsidRDefault="00C12C2A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59032F" w:rsidRPr="000200E2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FC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</w:t>
      </w:r>
      <w:r w:rsidRPr="000200E2">
        <w:rPr>
          <w:rFonts w:ascii="Times New Roman" w:hAnsi="Times New Roman" w:cs="Times New Roman"/>
          <w:b/>
          <w:sz w:val="24"/>
          <w:szCs w:val="24"/>
        </w:rPr>
        <w:t>testületnek</w:t>
      </w:r>
      <w:r w:rsidR="000200E2" w:rsidRPr="000200E2">
        <w:rPr>
          <w:rFonts w:ascii="Times New Roman" w:hAnsi="Times New Roman" w:cs="Times New Roman"/>
          <w:b/>
          <w:sz w:val="24"/>
          <w:szCs w:val="24"/>
        </w:rPr>
        <w:t xml:space="preserve"> az MVM és az Önkormányzat között létrejött „Teljesellátás alapú menetrendadási kötelezettség nélküli közvilágítási célú villamos energia kereskedelmi szerződés” teljesítése során feltárt többlet számlázással kapcsolatos tájékoztatóban foglaltak elfogadását.</w:t>
      </w:r>
    </w:p>
    <w:p w:rsidR="0059032F" w:rsidRPr="00394FC3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59032F" w:rsidRPr="007826BA" w:rsidRDefault="0059032F" w:rsidP="00C12C2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59032F" w:rsidRPr="00A202BE" w:rsidRDefault="0059032F" w:rsidP="00590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2F" w:rsidRPr="00C12C2A" w:rsidRDefault="00C12C2A" w:rsidP="00590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2C2A">
        <w:rPr>
          <w:rFonts w:ascii="Times New Roman" w:hAnsi="Times New Roman" w:cs="Times New Roman"/>
          <w:b/>
          <w:i/>
          <w:sz w:val="24"/>
          <w:szCs w:val="24"/>
        </w:rPr>
        <w:t>Javaslat a helyi adókról szóló 22/2012. (XI.29.) önkormányzati rendelet módosítására</w:t>
      </w:r>
    </w:p>
    <w:p w:rsidR="00C12C2A" w:rsidRDefault="00C12C2A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014D" w:rsidRPr="000D014D" w:rsidRDefault="000D014D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1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 tárgyában egyelőre még nem hozott tiltó rendelkezést a kormány. Polgármester kérése volt, hogy a képviselő-testület fejezze ki a szándékát.</w:t>
      </w:r>
    </w:p>
    <w:p w:rsid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014D" w:rsidRP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1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lakhatásról illetve a lakcím módosításról szóló törvény módosítása kivezeti az életvitelszerű tartózkodás fogalmát. Nem okoz-e jogalapvesztést az építményadó vonatkozásában a támogatás megállapításánál?</w:t>
      </w:r>
    </w:p>
    <w:p w:rsid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014D" w:rsidRPr="000D014D" w:rsidRDefault="000D014D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1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0D014D" w:rsidRDefault="00AE7633" w:rsidP="000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Azt gondolom, hogy n</w:t>
      </w:r>
      <w:r w:rsidR="000D014D">
        <w:rPr>
          <w:rFonts w:ascii="Times New Roman" w:eastAsia="Times New Roman" w:hAnsi="Times New Roman" w:cs="Times New Roman"/>
          <w:sz w:val="24"/>
          <w:szCs w:val="24"/>
          <w:lang w:eastAsia="hu-HU"/>
        </w:rPr>
        <w:t>em befolyásolja</w:t>
      </w:r>
      <w:r w:rsidR="006F45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D01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 is meghatározhatunk ilyen fogalmat. Az</w:t>
      </w:r>
      <w:r w:rsidR="000D01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életvitelszerű lakhatást a lakcímkártya megléte mellett sok más tényező 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megmutathatja. Pl</w:t>
      </w:r>
      <w:r w:rsidR="006279F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gázfogyasztás. </w:t>
      </w:r>
    </w:p>
    <w:p w:rsidR="000D014D" w:rsidRDefault="000D014D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C12C2A" w:rsidRDefault="00C12C2A" w:rsidP="00AE7633">
      <w:pPr>
        <w:pStyle w:val="Cm"/>
        <w:ind w:left="0" w:right="0"/>
        <w:jc w:val="both"/>
        <w:rPr>
          <w:rFonts w:ascii="Times New Roman" w:hAnsi="Times New Roman"/>
          <w:b/>
          <w:color w:val="000000"/>
          <w:szCs w:val="24"/>
        </w:rPr>
      </w:pPr>
      <w:r w:rsidRPr="00AE7633">
        <w:rPr>
          <w:rFonts w:ascii="Times New Roman" w:hAnsi="Times New Roman"/>
          <w:b/>
          <w:szCs w:val="24"/>
        </w:rPr>
        <w:t>Hajdúszoboszló Város Önkormányzatának Jogi, Igazgatási és Ügyrendi Bizottsága javasolja a képviselő-testületnek</w:t>
      </w:r>
      <w:r w:rsidR="00AE7633" w:rsidRPr="00AE7633">
        <w:rPr>
          <w:rFonts w:ascii="Times New Roman" w:hAnsi="Times New Roman"/>
          <w:b/>
          <w:szCs w:val="24"/>
        </w:rPr>
        <w:t xml:space="preserve"> a helyi adókról szóló 22/2012. (XI.29.) önkormányzati rendelet módosításáról szóló rendelet</w:t>
      </w:r>
      <w:r w:rsidR="00AE7633">
        <w:rPr>
          <w:rFonts w:ascii="Times New Roman" w:hAnsi="Times New Roman"/>
          <w:b/>
          <w:szCs w:val="24"/>
        </w:rPr>
        <w:t>-</w:t>
      </w:r>
      <w:r w:rsidR="00AE7633" w:rsidRPr="00AE7633">
        <w:rPr>
          <w:rFonts w:ascii="Times New Roman" w:hAnsi="Times New Roman"/>
          <w:b/>
          <w:szCs w:val="24"/>
        </w:rPr>
        <w:t>tervezet elfogadását</w:t>
      </w:r>
      <w:r w:rsidR="00AE7633">
        <w:rPr>
          <w:rFonts w:ascii="Times New Roman" w:hAnsi="Times New Roman"/>
          <w:b/>
          <w:szCs w:val="24"/>
        </w:rPr>
        <w:t>.</w:t>
      </w: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2A" w:rsidRPr="004A412D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C12C2A" w:rsidRDefault="00C12C2A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Pr="007826BA" w:rsidRDefault="00C12C2A" w:rsidP="00C12C2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12C2A" w:rsidRPr="00A202BE" w:rsidRDefault="00C12C2A" w:rsidP="00C12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12C2A" w:rsidRPr="00C12C2A" w:rsidRDefault="00C12C2A" w:rsidP="00C1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12C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 Város nemzeti vagyonáról szóló 10/2013. (IV.18.) számú rendelet módosítására</w:t>
      </w: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633" w:rsidRPr="00AE7633" w:rsidRDefault="00AE7633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76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AE7633" w:rsidRDefault="00AE7633" w:rsidP="00AE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forgalomképtelen ingatlanok listáját kell módosítani.</w:t>
      </w:r>
      <w:r w:rsidR="00952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javaslatban elírás történt, az érintett ingatlan helyrajzi száma: 2027/3.</w:t>
      </w:r>
    </w:p>
    <w:p w:rsidR="00AE7633" w:rsidRDefault="00AE7633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4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Máté Lajos) </w:t>
      </w:r>
      <w:r w:rsidR="009527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95274E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 w:rsidR="00952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95274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274E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 (</w:t>
      </w:r>
      <w:r w:rsidR="0095274E">
        <w:rPr>
          <w:rFonts w:ascii="Times New Roman" w:hAnsi="Times New Roman" w:cs="Times New Roman"/>
          <w:sz w:val="24"/>
          <w:szCs w:val="24"/>
        </w:rPr>
        <w:t xml:space="preserve">dr. Nagy Gábor)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27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C12C2A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FC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952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a Helyi Építési Szabályzat előírásai alapján az Lk-3 építés övezetbe sorolt, Hajdúszoboszló, 2027/3 hrsz-ú ingatlan művelési ágát b</w:t>
      </w:r>
      <w:r w:rsidR="006279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eépítetlen terület megnevezésű </w:t>
      </w:r>
      <w:r w:rsidR="00952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ingatlanná minősítse.</w:t>
      </w: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2A" w:rsidRPr="004A412D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12C2A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Pr="007826BA" w:rsidRDefault="00C12C2A" w:rsidP="00C12C2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12C2A" w:rsidRPr="00A202BE" w:rsidRDefault="00C12C2A" w:rsidP="00C12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12C2A" w:rsidRPr="00C12C2A" w:rsidRDefault="00C12C2A" w:rsidP="00C1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12C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közművelődési rendelet megalkotására</w:t>
      </w: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EED" w:rsidRPr="00A72EED" w:rsidRDefault="00A72EED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EE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Imre ismertette az előterjesztésben foglaltakat.</w:t>
      </w:r>
    </w:p>
    <w:p w:rsidR="00A72EED" w:rsidRDefault="00A72EED" w:rsidP="00C1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 Jónás Kálmán, Máté Lajos)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2C2A" w:rsidRPr="00CE064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B5D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bookmarkStart w:id="0" w:name="_GoBack"/>
      <w:bookmarkEnd w:id="0"/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C12C2A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FC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A72E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közművelődésről szóló önkormányzati rendelet-tervezet elfogadását. 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2C2A" w:rsidRPr="00394FC3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2A" w:rsidRPr="004A412D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12C2A" w:rsidRDefault="00C12C2A" w:rsidP="00C12C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C12C2A" w:rsidRDefault="00C12C2A" w:rsidP="00C12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12C2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25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2C2A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2C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A72EED" w:rsidRDefault="00A72EE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EED" w:rsidRPr="00192F30" w:rsidRDefault="00A72EE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F9" w:rsidRDefault="00E265F9">
      <w:pPr>
        <w:spacing w:after="0" w:line="240" w:lineRule="auto"/>
      </w:pPr>
      <w:r>
        <w:separator/>
      </w:r>
    </w:p>
  </w:endnote>
  <w:endnote w:type="continuationSeparator" w:id="0">
    <w:p w:rsidR="00E265F9" w:rsidRDefault="00E2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F9" w:rsidRDefault="00E265F9">
      <w:pPr>
        <w:spacing w:after="0" w:line="240" w:lineRule="auto"/>
      </w:pPr>
      <w:r>
        <w:separator/>
      </w:r>
    </w:p>
  </w:footnote>
  <w:footnote w:type="continuationSeparator" w:id="0">
    <w:p w:rsidR="00E265F9" w:rsidRDefault="00E2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B5D5D">
      <w:rPr>
        <w:rStyle w:val="Oldalszm"/>
        <w:noProof/>
        <w:sz w:val="22"/>
        <w:szCs w:val="22"/>
      </w:rPr>
      <w:t>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96591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90B22"/>
    <w:multiLevelType w:val="hybridMultilevel"/>
    <w:tmpl w:val="E1A8819A"/>
    <w:lvl w:ilvl="0" w:tplc="B8287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5476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6777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21376D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001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45EB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A2CB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BD787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6"/>
  </w:num>
  <w:num w:numId="5">
    <w:abstractNumId w:val="7"/>
  </w:num>
  <w:num w:numId="6">
    <w:abstractNumId w:val="42"/>
  </w:num>
  <w:num w:numId="7">
    <w:abstractNumId w:val="30"/>
  </w:num>
  <w:num w:numId="8">
    <w:abstractNumId w:val="16"/>
  </w:num>
  <w:num w:numId="9">
    <w:abstractNumId w:val="19"/>
  </w:num>
  <w:num w:numId="10">
    <w:abstractNumId w:val="37"/>
  </w:num>
  <w:num w:numId="11">
    <w:abstractNumId w:val="25"/>
  </w:num>
  <w:num w:numId="12">
    <w:abstractNumId w:val="34"/>
  </w:num>
  <w:num w:numId="13">
    <w:abstractNumId w:val="9"/>
  </w:num>
  <w:num w:numId="14">
    <w:abstractNumId w:val="20"/>
  </w:num>
  <w:num w:numId="15">
    <w:abstractNumId w:val="5"/>
  </w:num>
  <w:num w:numId="16">
    <w:abstractNumId w:val="28"/>
  </w:num>
  <w:num w:numId="17">
    <w:abstractNumId w:val="13"/>
  </w:num>
  <w:num w:numId="18">
    <w:abstractNumId w:val="15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35"/>
  </w:num>
  <w:num w:numId="25">
    <w:abstractNumId w:val="32"/>
  </w:num>
  <w:num w:numId="26">
    <w:abstractNumId w:val="18"/>
  </w:num>
  <w:num w:numId="27">
    <w:abstractNumId w:val="36"/>
  </w:num>
  <w:num w:numId="28">
    <w:abstractNumId w:val="17"/>
  </w:num>
  <w:num w:numId="29">
    <w:abstractNumId w:val="23"/>
  </w:num>
  <w:num w:numId="30">
    <w:abstractNumId w:val="21"/>
  </w:num>
  <w:num w:numId="31">
    <w:abstractNumId w:val="27"/>
  </w:num>
  <w:num w:numId="32">
    <w:abstractNumId w:val="33"/>
  </w:num>
  <w:num w:numId="33">
    <w:abstractNumId w:val="40"/>
  </w:num>
  <w:num w:numId="34">
    <w:abstractNumId w:val="14"/>
  </w:num>
  <w:num w:numId="35">
    <w:abstractNumId w:val="24"/>
  </w:num>
  <w:num w:numId="36">
    <w:abstractNumId w:val="44"/>
  </w:num>
  <w:num w:numId="37">
    <w:abstractNumId w:val="31"/>
  </w:num>
  <w:num w:numId="38">
    <w:abstractNumId w:val="12"/>
  </w:num>
  <w:num w:numId="39">
    <w:abstractNumId w:val="22"/>
  </w:num>
  <w:num w:numId="40">
    <w:abstractNumId w:val="45"/>
  </w:num>
  <w:num w:numId="41">
    <w:abstractNumId w:val="11"/>
  </w:num>
  <w:num w:numId="42">
    <w:abstractNumId w:val="26"/>
  </w:num>
  <w:num w:numId="43">
    <w:abstractNumId w:val="43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0E2"/>
    <w:rsid w:val="00020C04"/>
    <w:rsid w:val="00020E05"/>
    <w:rsid w:val="00021989"/>
    <w:rsid w:val="000220E2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B75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30A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14D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3AB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5F97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362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D5D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3DDE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5594"/>
    <w:rsid w:val="0060565D"/>
    <w:rsid w:val="0060724B"/>
    <w:rsid w:val="0060735C"/>
    <w:rsid w:val="006073E0"/>
    <w:rsid w:val="00607DF4"/>
    <w:rsid w:val="006103CF"/>
    <w:rsid w:val="00610E84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279FB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0BD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5B1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74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52A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2EED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1EB8"/>
    <w:rsid w:val="00A9229A"/>
    <w:rsid w:val="00A93003"/>
    <w:rsid w:val="00A93447"/>
    <w:rsid w:val="00A93457"/>
    <w:rsid w:val="00A94040"/>
    <w:rsid w:val="00A942BF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E7633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949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738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1A71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798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5F9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5275"/>
    <w:rsid w:val="00EB7262"/>
    <w:rsid w:val="00EC061F"/>
    <w:rsid w:val="00EC20FF"/>
    <w:rsid w:val="00EC2220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C7E91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193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173D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F9D-86A5-4CF3-ACAE-5B3962EA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1840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12</cp:revision>
  <cp:lastPrinted>2021-09-30T06:43:00Z</cp:lastPrinted>
  <dcterms:created xsi:type="dcterms:W3CDTF">2021-11-19T07:59:00Z</dcterms:created>
  <dcterms:modified xsi:type="dcterms:W3CDTF">2021-12-20T10:59:00Z</dcterms:modified>
</cp:coreProperties>
</file>